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22" w:rsidRDefault="00437F22" w:rsidP="00437F22">
      <w:pPr>
        <w:autoSpaceDE w:val="0"/>
        <w:autoSpaceDN w:val="0"/>
        <w:adjustRightInd w:val="0"/>
        <w:spacing w:after="0" w:line="240" w:lineRule="auto"/>
        <w:ind w:firstLine="540"/>
        <w:jc w:val="both"/>
        <w:rPr>
          <w:rFonts w:ascii="Calibri" w:hAnsi="Calibri" w:cs="Calibri"/>
        </w:rPr>
      </w:pPr>
      <w:bookmarkStart w:id="0" w:name="_GoBack"/>
      <w:bookmarkEnd w:id="0"/>
    </w:p>
    <w:p w:rsidR="00437F22" w:rsidRDefault="00437F22" w:rsidP="00437F2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43. Проект межевания территории</w:t>
      </w:r>
    </w:p>
    <w:p w:rsidR="00437F22" w:rsidRDefault="00437F22" w:rsidP="00437F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03.07.2016 N 373-ФЗ)</w:t>
      </w:r>
    </w:p>
    <w:p w:rsidR="00437F22" w:rsidRDefault="00437F22" w:rsidP="00437F22">
      <w:pPr>
        <w:autoSpaceDE w:val="0"/>
        <w:autoSpaceDN w:val="0"/>
        <w:adjustRightInd w:val="0"/>
        <w:spacing w:after="0" w:line="240" w:lineRule="auto"/>
        <w:jc w:val="both"/>
        <w:rPr>
          <w:rFonts w:ascii="Calibri" w:hAnsi="Calibri" w:cs="Calibri"/>
        </w:rPr>
      </w:pPr>
    </w:p>
    <w:p w:rsidR="00437F22" w:rsidRDefault="00437F22" w:rsidP="00437F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Подготовка</w:t>
        </w:r>
      </w:hyperlink>
      <w:r>
        <w:rPr>
          <w:rFonts w:ascii="Calibri" w:hAnsi="Calibri" w:cs="Calibri"/>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Подготовка проекта межевания территории осуществляется для: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определения местоположения границ образуемых и изменяемых земельных участков;</w:t>
      </w:r>
    </w:p>
    <w:p w:rsidR="00437F22" w:rsidRDefault="00437F22" w:rsidP="00437F22">
      <w:pPr>
        <w:autoSpaceDE w:val="0"/>
        <w:autoSpaceDN w:val="0"/>
        <w:adjustRightInd w:val="0"/>
        <w:spacing w:before="220" w:after="0" w:line="240" w:lineRule="auto"/>
        <w:ind w:firstLine="540"/>
        <w:jc w:val="both"/>
        <w:rPr>
          <w:rFonts w:ascii="Calibri" w:hAnsi="Calibri" w:cs="Calibri"/>
        </w:rPr>
      </w:pPr>
      <w:bookmarkStart w:id="1" w:name="Par36"/>
      <w:bookmarkEnd w:id="1"/>
      <w:r>
        <w:rPr>
          <w:rFonts w:ascii="Calibri" w:hAnsi="Calibri" w:cs="Calibri"/>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Проект межевания территории состоит из основной части, которая подлежит утверждению, и материалов по обоснованию этого проекта.</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Основная часть проекта межевания территории включает в себя текстовую часть и чертежи межевания территории.</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5. Текстовая часть проекта межевания территории включает в себя: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и сведения о площади образуемых земельных участков, в том числе возможные способы их образования;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6. На чертежах межевания территории отображаются: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6" w:history="1">
        <w:r>
          <w:rPr>
            <w:rFonts w:ascii="Calibri" w:hAnsi="Calibri" w:cs="Calibri"/>
            <w:color w:val="0000FF"/>
          </w:rPr>
          <w:t>пунктом 2 части 2</w:t>
        </w:r>
      </w:hyperlink>
      <w:r>
        <w:rPr>
          <w:rFonts w:ascii="Calibri" w:hAnsi="Calibri" w:cs="Calibri"/>
        </w:rPr>
        <w:t xml:space="preserve"> настоящей статьи;</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3) линии отступа от красных линий в целях определения мест допустимого размещения зданий, строений, сооружений;</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границы зон действия публичных сервитутов.</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7. Материалы по обоснованию проекта межевания территории включают в себя чертежи, на которых отображаются: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 границы существующих земельных участков;</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2) границы зон с особыми условиями использования территорий;</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местоположение существующих объектов капитального строительства;</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границы особо охраняемых природных территорий;</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границы территорий объектов культурного наследия.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37F22" w:rsidRDefault="00437F22" w:rsidP="00437F22">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02CE5" w:rsidRDefault="005114C8"/>
    <w:p w:rsidR="00655C8B" w:rsidRDefault="00655C8B" w:rsidP="00655C8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lastRenderedPageBreak/>
        <w:t>Статья 45. Подготовка и утверждение документации по планировке территории</w:t>
      </w:r>
    </w:p>
    <w:p w:rsidR="00655C8B" w:rsidRDefault="00655C8B" w:rsidP="00655C8B">
      <w:pPr>
        <w:autoSpaceDE w:val="0"/>
        <w:autoSpaceDN w:val="0"/>
        <w:adjustRightInd w:val="0"/>
        <w:spacing w:after="0" w:line="240" w:lineRule="auto"/>
        <w:ind w:firstLine="540"/>
        <w:jc w:val="both"/>
        <w:rPr>
          <w:rFonts w:ascii="Calibri" w:hAnsi="Calibri" w:cs="Calibri"/>
        </w:rPr>
      </w:pPr>
    </w:p>
    <w:p w:rsidR="00655C8B" w:rsidRDefault="00655C8B" w:rsidP="00655C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4" w:history="1">
        <w:r>
          <w:rPr>
            <w:rFonts w:ascii="Calibri" w:hAnsi="Calibri" w:cs="Calibri"/>
            <w:color w:val="0000FF"/>
          </w:rPr>
          <w:t>части 1.1</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2" w:name="Par4"/>
      <w:bookmarkEnd w:id="2"/>
      <w:r>
        <w:rPr>
          <w:rFonts w:ascii="Calibri" w:hAnsi="Calibri" w:cs="Calibri"/>
        </w:rPr>
        <w:t>1.1. Решения о подготовке документации по планировке территории принимаются самостоятельно:</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лицами, указанными в </w:t>
      </w:r>
      <w:hyperlink r:id="rId8" w:history="1">
        <w:r>
          <w:rPr>
            <w:rFonts w:ascii="Calibri" w:hAnsi="Calibri" w:cs="Calibri"/>
            <w:color w:val="0000FF"/>
          </w:rPr>
          <w:t>части 3 статьи 46.9</w:t>
        </w:r>
      </w:hyperlink>
      <w:r>
        <w:rPr>
          <w:rFonts w:ascii="Calibri" w:hAnsi="Calibri" w:cs="Calibri"/>
        </w:rPr>
        <w:t xml:space="preserve"> настоящего Кодекса;</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3" w:name="Par7"/>
      <w:bookmarkEnd w:id="3"/>
      <w:r>
        <w:rPr>
          <w:rFonts w:ascii="Calibri" w:hAnsi="Calibri" w:cs="Calibri"/>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4" w:name="Par8"/>
      <w:bookmarkEnd w:id="4"/>
      <w:r>
        <w:rPr>
          <w:rFonts w:ascii="Calibri" w:hAnsi="Calibri" w:cs="Calibri"/>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С 1 января 2019 года Федеральным </w:t>
      </w:r>
      <w:hyperlink r:id="rId10" w:history="1">
        <w:r>
          <w:rPr>
            <w:rFonts w:ascii="Calibri" w:hAnsi="Calibri" w:cs="Calibri"/>
            <w:color w:val="0000FF"/>
          </w:rPr>
          <w:t>законом</w:t>
        </w:r>
      </w:hyperlink>
      <w:r>
        <w:rPr>
          <w:rFonts w:ascii="Calibri" w:hAnsi="Calibri" w:cs="Calibri"/>
        </w:rPr>
        <w:t xml:space="preserve"> от 29.07.2017 N 217-ФЗ часть часть 1.1 статьи 45 дополняется новым пунктом 5.</w:t>
      </w:r>
    </w:p>
    <w:p w:rsidR="00655C8B" w:rsidRDefault="00655C8B" w:rsidP="00655C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случаях, предусмотренных </w:t>
      </w:r>
      <w:hyperlink w:anchor="Par4" w:history="1">
        <w:r>
          <w:rPr>
            <w:rFonts w:ascii="Calibri" w:hAnsi="Calibri" w:cs="Calibri"/>
            <w:color w:val="0000FF"/>
          </w:rPr>
          <w:t>частью 1.1</w:t>
        </w:r>
      </w:hyperlink>
      <w:r>
        <w:rPr>
          <w:rFonts w:ascii="Calibri" w:hAnsi="Calibri" w:cs="Calibri"/>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5" w:name="Par14"/>
      <w:bookmarkEnd w:id="5"/>
      <w:r>
        <w:rPr>
          <w:rFonts w:ascii="Calibri" w:hAnsi="Calibri" w:cs="Calibri"/>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4" w:history="1">
        <w:r>
          <w:rPr>
            <w:rFonts w:ascii="Calibri" w:hAnsi="Calibri" w:cs="Calibri"/>
            <w:color w:val="0000FF"/>
          </w:rPr>
          <w:t>части 1.1</w:t>
        </w:r>
      </w:hyperlink>
      <w:r>
        <w:rPr>
          <w:rFonts w:ascii="Calibri" w:hAnsi="Calibri" w:cs="Calibri"/>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 w:history="1">
        <w:r>
          <w:rPr>
            <w:rFonts w:ascii="Calibri" w:hAnsi="Calibri" w:cs="Calibri"/>
            <w:color w:val="0000FF"/>
          </w:rPr>
          <w:t>части 3.1</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2"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6" w:name="Par16"/>
      <w:bookmarkEnd w:id="6"/>
      <w:r>
        <w:rPr>
          <w:rFonts w:ascii="Calibri" w:hAnsi="Calibri" w:cs="Calibri"/>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4" w:history="1">
        <w:r>
          <w:rPr>
            <w:rFonts w:ascii="Calibri" w:hAnsi="Calibri" w:cs="Calibri"/>
            <w:color w:val="0000FF"/>
          </w:rPr>
          <w:t>части 1.1</w:t>
        </w:r>
      </w:hyperlink>
      <w:r>
        <w:rPr>
          <w:rFonts w:ascii="Calibri" w:hAnsi="Calibri" w:cs="Calibri"/>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4" w:history="1">
        <w:r>
          <w:rPr>
            <w:rFonts w:ascii="Calibri" w:hAnsi="Calibri" w:cs="Calibri"/>
            <w:color w:val="0000FF"/>
          </w:rPr>
          <w:t>частях 2</w:t>
        </w:r>
      </w:hyperlink>
      <w:r>
        <w:rPr>
          <w:rFonts w:ascii="Calibri" w:hAnsi="Calibri" w:cs="Calibri"/>
        </w:rPr>
        <w:t xml:space="preserve">, </w:t>
      </w:r>
      <w:hyperlink w:anchor="Par20" w:history="1">
        <w:r>
          <w:rPr>
            <w:rFonts w:ascii="Calibri" w:hAnsi="Calibri" w:cs="Calibri"/>
            <w:color w:val="0000FF"/>
          </w:rPr>
          <w:t>3.2</w:t>
        </w:r>
      </w:hyperlink>
      <w:r>
        <w:rPr>
          <w:rFonts w:ascii="Calibri" w:hAnsi="Calibri" w:cs="Calibri"/>
        </w:rPr>
        <w:t xml:space="preserve"> и </w:t>
      </w:r>
      <w:hyperlink w:anchor="Par24" w:history="1">
        <w:r>
          <w:rPr>
            <w:rFonts w:ascii="Calibri" w:hAnsi="Calibri" w:cs="Calibri"/>
            <w:color w:val="0000FF"/>
          </w:rPr>
          <w:t>4.1</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3"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7" w:name="Par18"/>
      <w:bookmarkEnd w:id="7"/>
      <w:r>
        <w:rPr>
          <w:rFonts w:ascii="Calibri" w:hAnsi="Calibri" w:cs="Calibri"/>
        </w:rPr>
        <w:lastRenderedPageBreak/>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4"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8" w:name="Par20"/>
      <w:bookmarkEnd w:id="8"/>
      <w:r>
        <w:rPr>
          <w:rFonts w:ascii="Calibri" w:hAnsi="Calibri" w:cs="Calibri"/>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5" w:history="1">
        <w:r>
          <w:rPr>
            <w:rFonts w:ascii="Calibri" w:hAnsi="Calibri" w:cs="Calibri"/>
            <w:color w:val="0000FF"/>
          </w:rPr>
          <w:t>разногласий</w:t>
        </w:r>
      </w:hyperlink>
      <w:r>
        <w:rPr>
          <w:rFonts w:ascii="Calibri" w:hAnsi="Calibri" w:cs="Calibri"/>
        </w:rPr>
        <w:t xml:space="preserve"> согласительной комиссией, требования к составу и порядку работы которой устанавливаются Правительством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6"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9" w:name="Par22"/>
      <w:bookmarkEnd w:id="9"/>
      <w:r>
        <w:rPr>
          <w:rFonts w:ascii="Calibri" w:hAnsi="Calibri" w:cs="Calibri"/>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4" w:history="1">
        <w:r>
          <w:rPr>
            <w:rFonts w:ascii="Calibri" w:hAnsi="Calibri" w:cs="Calibri"/>
            <w:color w:val="0000FF"/>
          </w:rPr>
          <w:t>части 1.1</w:t>
        </w:r>
      </w:hyperlink>
      <w:r>
        <w:rPr>
          <w:rFonts w:ascii="Calibri" w:hAnsi="Calibri" w:cs="Calibri"/>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4" w:history="1">
        <w:r>
          <w:rPr>
            <w:rFonts w:ascii="Calibri" w:hAnsi="Calibri" w:cs="Calibri"/>
            <w:color w:val="0000FF"/>
          </w:rPr>
          <w:t>частях 2</w:t>
        </w:r>
      </w:hyperlink>
      <w:r>
        <w:rPr>
          <w:rFonts w:ascii="Calibri" w:hAnsi="Calibri" w:cs="Calibri"/>
        </w:rPr>
        <w:t xml:space="preserve"> - </w:t>
      </w:r>
      <w:hyperlink w:anchor="Par20" w:history="1">
        <w:r>
          <w:rPr>
            <w:rFonts w:ascii="Calibri" w:hAnsi="Calibri" w:cs="Calibri"/>
            <w:color w:val="0000FF"/>
          </w:rPr>
          <w:t>3.2</w:t>
        </w:r>
      </w:hyperlink>
      <w:r>
        <w:rPr>
          <w:rFonts w:ascii="Calibri" w:hAnsi="Calibri" w:cs="Calibri"/>
        </w:rPr>
        <w:t xml:space="preserve">, </w:t>
      </w:r>
      <w:hyperlink w:anchor="Par24" w:history="1">
        <w:r>
          <w:rPr>
            <w:rFonts w:ascii="Calibri" w:hAnsi="Calibri" w:cs="Calibri"/>
            <w:color w:val="0000FF"/>
          </w:rPr>
          <w:t>4.1</w:t>
        </w:r>
      </w:hyperlink>
      <w:r>
        <w:rPr>
          <w:rFonts w:ascii="Calibri" w:hAnsi="Calibri" w:cs="Calibri"/>
        </w:rPr>
        <w:t xml:space="preserve">, </w:t>
      </w:r>
      <w:hyperlink w:anchor="Par26" w:history="1">
        <w:r>
          <w:rPr>
            <w:rFonts w:ascii="Calibri" w:hAnsi="Calibri" w:cs="Calibri"/>
            <w:color w:val="0000FF"/>
          </w:rPr>
          <w:t>4.2</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0" w:name="Par24"/>
      <w:bookmarkEnd w:id="10"/>
      <w:r>
        <w:rPr>
          <w:rFonts w:ascii="Calibri" w:hAnsi="Calibri" w:cs="Calibri"/>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w:t>
      </w:r>
      <w:r>
        <w:rPr>
          <w:rFonts w:ascii="Calibri" w:hAnsi="Calibri" w:cs="Calibri"/>
        </w:rPr>
        <w:lastRenderedPageBreak/>
        <w:t>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1" w:name="Par26"/>
      <w:bookmarkEnd w:id="11"/>
      <w:r>
        <w:rPr>
          <w:rFonts w:ascii="Calibri" w:hAnsi="Calibri" w:cs="Calibri"/>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9" w:history="1">
        <w:r>
          <w:rPr>
            <w:rFonts w:ascii="Calibri" w:hAnsi="Calibri" w:cs="Calibri"/>
            <w:color w:val="0000FF"/>
          </w:rPr>
          <w:t>разногласий</w:t>
        </w:r>
      </w:hyperlink>
      <w:r>
        <w:rPr>
          <w:rFonts w:ascii="Calibri" w:hAnsi="Calibri" w:cs="Calibri"/>
        </w:rPr>
        <w:t xml:space="preserve"> согласительной комиссией, требования к составу и порядку работы которой устанавливаются Правительством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0"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21" w:history="1">
        <w:r>
          <w:rPr>
            <w:rFonts w:ascii="Calibri" w:hAnsi="Calibri" w:cs="Calibri"/>
            <w:color w:val="0000FF"/>
          </w:rPr>
          <w:t>закона</w:t>
        </w:r>
      </w:hyperlink>
      <w:r>
        <w:rPr>
          <w:rFonts w:ascii="Calibri" w:hAnsi="Calibri" w:cs="Calibri"/>
        </w:rPr>
        <w:t xml:space="preserve"> от 26.07.2017 N 191-ФЗ)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2" w:name="Par28"/>
      <w:bookmarkEnd w:id="12"/>
      <w:r>
        <w:rPr>
          <w:rFonts w:ascii="Calibri" w:hAnsi="Calibri" w:cs="Calibri"/>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4" w:history="1">
        <w:r>
          <w:rPr>
            <w:rFonts w:ascii="Calibri" w:hAnsi="Calibri" w:cs="Calibri"/>
            <w:color w:val="0000FF"/>
          </w:rPr>
          <w:t>части 1.1</w:t>
        </w:r>
      </w:hyperlink>
      <w:r>
        <w:rPr>
          <w:rFonts w:ascii="Calibri" w:hAnsi="Calibri" w:cs="Calibri"/>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4" w:history="1">
        <w:r>
          <w:rPr>
            <w:rFonts w:ascii="Calibri" w:hAnsi="Calibri" w:cs="Calibri"/>
            <w:color w:val="0000FF"/>
          </w:rPr>
          <w:t>частях 2</w:t>
        </w:r>
      </w:hyperlink>
      <w:r>
        <w:rPr>
          <w:rFonts w:ascii="Calibri" w:hAnsi="Calibri" w:cs="Calibri"/>
        </w:rPr>
        <w:t xml:space="preserve"> - </w:t>
      </w:r>
      <w:hyperlink w:anchor="Par26" w:history="1">
        <w:r>
          <w:rPr>
            <w:rFonts w:ascii="Calibri" w:hAnsi="Calibri" w:cs="Calibri"/>
            <w:color w:val="0000FF"/>
          </w:rPr>
          <w:t>4.2</w:t>
        </w:r>
      </w:hyperlink>
      <w:r>
        <w:rPr>
          <w:rFonts w:ascii="Calibri" w:hAnsi="Calibri" w:cs="Calibri"/>
        </w:rPr>
        <w:t xml:space="preserve">, </w:t>
      </w:r>
      <w:hyperlink w:anchor="Par32" w:history="1">
        <w:r>
          <w:rPr>
            <w:rFonts w:ascii="Calibri" w:hAnsi="Calibri" w:cs="Calibri"/>
            <w:color w:val="0000FF"/>
          </w:rPr>
          <w:t>5.2</w:t>
        </w:r>
      </w:hyperlink>
      <w:r>
        <w:rPr>
          <w:rFonts w:ascii="Calibri" w:hAnsi="Calibri" w:cs="Calibri"/>
        </w:rPr>
        <w:t xml:space="preserve"> настоящей статьи, с учетом особенностей, указанных в </w:t>
      </w:r>
      <w:hyperlink w:anchor="Par30" w:history="1">
        <w:r>
          <w:rPr>
            <w:rFonts w:ascii="Calibri" w:hAnsi="Calibri" w:cs="Calibri"/>
            <w:color w:val="0000FF"/>
          </w:rPr>
          <w:t>части 5.1</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2"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3" w:name="Par30"/>
      <w:bookmarkEnd w:id="13"/>
      <w:r>
        <w:rPr>
          <w:rFonts w:ascii="Calibri" w:hAnsi="Calibri" w:cs="Calibri"/>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23"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4" w:name="Par32"/>
      <w:bookmarkEnd w:id="14"/>
      <w:r>
        <w:rPr>
          <w:rFonts w:ascii="Calibri" w:hAnsi="Calibri" w:cs="Calibri"/>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4" w:history="1">
        <w:r>
          <w:rPr>
            <w:rFonts w:ascii="Calibri" w:hAnsi="Calibri" w:cs="Calibri"/>
            <w:color w:val="0000FF"/>
          </w:rPr>
          <w:t>разногласий</w:t>
        </w:r>
      </w:hyperlink>
      <w:r>
        <w:rPr>
          <w:rFonts w:ascii="Calibri" w:hAnsi="Calibri" w:cs="Calibri"/>
        </w:rPr>
        <w:t xml:space="preserve"> согласительной комиссией, требования к составу и порядку работы которой устанавливаются Правительством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5"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26" w:history="1">
        <w:r>
          <w:rPr>
            <w:rFonts w:ascii="Calibri" w:hAnsi="Calibri" w:cs="Calibri"/>
            <w:color w:val="0000FF"/>
          </w:rPr>
          <w:t>закона</w:t>
        </w:r>
      </w:hyperlink>
      <w:r>
        <w:rPr>
          <w:rFonts w:ascii="Calibri" w:hAnsi="Calibri" w:cs="Calibri"/>
        </w:rPr>
        <w:t xml:space="preserve"> от 26.07.2017 N 191-ФЗ)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случая, предусмотренного </w:t>
      </w:r>
      <w:hyperlink r:id="rId27" w:history="1">
        <w:r>
          <w:rPr>
            <w:rFonts w:ascii="Calibri" w:hAnsi="Calibri" w:cs="Calibri"/>
            <w:color w:val="0000FF"/>
          </w:rPr>
          <w:t>частью 6 статьи 18</w:t>
        </w:r>
      </w:hyperlink>
      <w:r>
        <w:rPr>
          <w:rFonts w:ascii="Calibri" w:hAnsi="Calibri" w:cs="Calibri"/>
        </w:rPr>
        <w:t xml:space="preserve"> настоящего Кодекса), предусматривающей размещение объектов федерального значения в областях, указанных в </w:t>
      </w:r>
      <w:hyperlink r:id="rId28"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в областях, указанных в </w:t>
      </w:r>
      <w:hyperlink r:id="rId29" w:history="1">
        <w:r>
          <w:rPr>
            <w:rFonts w:ascii="Calibri" w:hAnsi="Calibri" w:cs="Calibri"/>
            <w:color w:val="0000FF"/>
          </w:rPr>
          <w:t>части 3 статьи 14</w:t>
        </w:r>
      </w:hyperlink>
      <w:r>
        <w:rPr>
          <w:rFonts w:ascii="Calibri" w:hAnsi="Calibri" w:cs="Calibri"/>
        </w:rPr>
        <w:t xml:space="preserve"> настоящего Кодекса, объектов местного значения муниципального района в областях, </w:t>
      </w:r>
      <w:r>
        <w:rPr>
          <w:rFonts w:ascii="Calibri" w:hAnsi="Calibri" w:cs="Calibri"/>
        </w:rPr>
        <w:lastRenderedPageBreak/>
        <w:t xml:space="preserve">указанных в </w:t>
      </w:r>
      <w:hyperlink r:id="rId30" w:history="1">
        <w:r>
          <w:rPr>
            <w:rFonts w:ascii="Calibri" w:hAnsi="Calibri" w:cs="Calibri"/>
            <w:color w:val="0000FF"/>
          </w:rPr>
          <w:t>пункте 1 части 3 статьи 19</w:t>
        </w:r>
      </w:hyperlink>
      <w:r>
        <w:rPr>
          <w:rFonts w:ascii="Calibri" w:hAnsi="Calibri" w:cs="Calibri"/>
        </w:rPr>
        <w:t xml:space="preserve"> настоящего Кодекса, объектов местного значения поселения, городского округа в областях, указанных в </w:t>
      </w:r>
      <w:hyperlink r:id="rId31" w:history="1">
        <w:r>
          <w:rPr>
            <w:rFonts w:ascii="Calibri" w:hAnsi="Calibri" w:cs="Calibri"/>
            <w:color w:val="0000FF"/>
          </w:rPr>
          <w:t>пункте 1 части 5 статьи 23</w:t>
        </w:r>
      </w:hyperlink>
      <w:r>
        <w:rPr>
          <w:rFonts w:ascii="Calibri" w:hAnsi="Calibri" w:cs="Calibri"/>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32"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в областях, указанных в </w:t>
      </w:r>
      <w:hyperlink r:id="rId33" w:history="1">
        <w:r>
          <w:rPr>
            <w:rFonts w:ascii="Calibri" w:hAnsi="Calibri" w:cs="Calibri"/>
            <w:color w:val="0000FF"/>
          </w:rPr>
          <w:t>части 3 статьи 14</w:t>
        </w:r>
      </w:hyperlink>
      <w:r>
        <w:rPr>
          <w:rFonts w:ascii="Calibri" w:hAnsi="Calibri" w:cs="Calibri"/>
        </w:rPr>
        <w:t xml:space="preserve"> настоящего Кодекса, документами территориального планирования муниципального района в областях, указанных в </w:t>
      </w:r>
      <w:hyperlink r:id="rId34" w:history="1">
        <w:r>
          <w:rPr>
            <w:rFonts w:ascii="Calibri" w:hAnsi="Calibri" w:cs="Calibri"/>
            <w:color w:val="0000FF"/>
          </w:rPr>
          <w:t>пункте 1 части 3 статьи 19</w:t>
        </w:r>
      </w:hyperlink>
      <w:r>
        <w:rPr>
          <w:rFonts w:ascii="Calibri" w:hAnsi="Calibri" w:cs="Calibri"/>
        </w:rPr>
        <w:t xml:space="preserve"> настоящего Кодекса, документами территориального планирования поселений, городских округов в областях, указанных в </w:t>
      </w:r>
      <w:hyperlink r:id="rId35" w:history="1">
        <w:r>
          <w:rPr>
            <w:rFonts w:ascii="Calibri" w:hAnsi="Calibri" w:cs="Calibri"/>
            <w:color w:val="0000FF"/>
          </w:rPr>
          <w:t>пункте 1 части 5 статьи 23</w:t>
        </w:r>
      </w:hyperlink>
      <w:r>
        <w:rPr>
          <w:rFonts w:ascii="Calibri" w:hAnsi="Calibri" w:cs="Calibri"/>
        </w:rPr>
        <w:t xml:space="preserve"> настоящего Кодекса.</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6"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4" w:history="1">
        <w:r>
          <w:rPr>
            <w:rFonts w:ascii="Calibri" w:hAnsi="Calibri" w:cs="Calibri"/>
            <w:color w:val="0000FF"/>
          </w:rPr>
          <w:t>части 1.1</w:t>
        </w:r>
      </w:hyperlink>
      <w:r>
        <w:rPr>
          <w:rFonts w:ascii="Calibri" w:hAnsi="Calibri" w:cs="Calibri"/>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history="1">
        <w:r>
          <w:rPr>
            <w:rFonts w:ascii="Calibri" w:hAnsi="Calibri" w:cs="Calibri"/>
            <w:color w:val="0000FF"/>
          </w:rPr>
          <w:t>частью 1.1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8" w:history="1">
        <w:r>
          <w:rPr>
            <w:rFonts w:ascii="Calibri" w:hAnsi="Calibri" w:cs="Calibri"/>
            <w:color w:val="0000FF"/>
          </w:rPr>
          <w:t>N 396-ФЗ</w:t>
        </w:r>
      </w:hyperlink>
      <w:r>
        <w:rPr>
          <w:rFonts w:ascii="Calibri" w:hAnsi="Calibri" w:cs="Calibri"/>
        </w:rPr>
        <w:t xml:space="preserve">, от 03.07.2016 </w:t>
      </w:r>
      <w:hyperlink r:id="rId39" w:history="1">
        <w:r>
          <w:rPr>
            <w:rFonts w:ascii="Calibri" w:hAnsi="Calibri" w:cs="Calibri"/>
            <w:color w:val="0000FF"/>
          </w:rPr>
          <w:t>N 373-ФЗ</w:t>
        </w:r>
      </w:hyperlink>
      <w:r>
        <w:rPr>
          <w:rFonts w:ascii="Calibri" w:hAnsi="Calibri" w:cs="Calibri"/>
        </w:rPr>
        <w:t>)</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w:t>
      </w:r>
      <w:hyperlink r:id="rId40" w:history="1">
        <w:r>
          <w:rPr>
            <w:rFonts w:ascii="Calibri" w:hAnsi="Calibri" w:cs="Calibri"/>
            <w:color w:val="0000FF"/>
          </w:rPr>
          <w:t>Порядок</w:t>
        </w:r>
      </w:hyperlink>
      <w:r>
        <w:rPr>
          <w:rFonts w:ascii="Calibri" w:hAnsi="Calibri" w:cs="Calibri"/>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8.1 в ред. Федерального </w:t>
      </w:r>
      <w:hyperlink r:id="rId41"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Особенности подготовки документации по планировке территории лицами, указанными в </w:t>
      </w:r>
      <w:hyperlink r:id="rId42" w:history="1">
        <w:r>
          <w:rPr>
            <w:rFonts w:ascii="Calibri" w:hAnsi="Calibri" w:cs="Calibri"/>
            <w:color w:val="0000FF"/>
          </w:rPr>
          <w:t>части 3 статьи 46.9</w:t>
        </w:r>
      </w:hyperlink>
      <w:r>
        <w:rPr>
          <w:rFonts w:ascii="Calibri" w:hAnsi="Calibri" w:cs="Calibri"/>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3" w:history="1">
        <w:r>
          <w:rPr>
            <w:rFonts w:ascii="Calibri" w:hAnsi="Calibri" w:cs="Calibri"/>
            <w:color w:val="0000FF"/>
          </w:rPr>
          <w:t>статьей 46.9</w:t>
        </w:r>
      </w:hyperlink>
      <w:r>
        <w:rPr>
          <w:rFonts w:ascii="Calibri" w:hAnsi="Calibri" w:cs="Calibri"/>
        </w:rPr>
        <w:t xml:space="preserve"> и </w:t>
      </w:r>
      <w:hyperlink r:id="rId44" w:history="1">
        <w:r>
          <w:rPr>
            <w:rFonts w:ascii="Calibri" w:hAnsi="Calibri" w:cs="Calibri"/>
            <w:color w:val="0000FF"/>
          </w:rPr>
          <w:t>статьей 46.10</w:t>
        </w:r>
      </w:hyperlink>
      <w:r>
        <w:rPr>
          <w:rFonts w:ascii="Calibri" w:hAnsi="Calibri" w:cs="Calibri"/>
        </w:rPr>
        <w:t xml:space="preserve"> настоящего Кодекса.</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5"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46" w:history="1">
        <w:r>
          <w:rPr>
            <w:rFonts w:ascii="Calibri" w:hAnsi="Calibri" w:cs="Calibri"/>
            <w:color w:val="0000FF"/>
          </w:rPr>
          <w:t>закон</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47" w:history="1">
        <w:r>
          <w:rPr>
            <w:rFonts w:ascii="Calibri" w:hAnsi="Calibri" w:cs="Calibri"/>
            <w:color w:val="0000FF"/>
          </w:rPr>
          <w:t>законом</w:t>
        </w:r>
      </w:hyperlink>
      <w:r>
        <w:rPr>
          <w:rFonts w:ascii="Calibri" w:hAnsi="Calibri" w:cs="Calibri"/>
        </w:rPr>
        <w:t xml:space="preserve"> от 30.10.2007 N 240-ФЗ)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5" w:name="Par47"/>
      <w:bookmarkEnd w:id="15"/>
      <w:r>
        <w:rPr>
          <w:rFonts w:ascii="Calibri" w:hAnsi="Calibri" w:cs="Calibri"/>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w:t>
      </w:r>
      <w:r>
        <w:rPr>
          <w:rFonts w:ascii="Calibri" w:hAnsi="Calibri" w:cs="Calibri"/>
        </w:rPr>
        <w:lastRenderedPageBreak/>
        <w:t>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8"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Лица, указанные в </w:t>
      </w:r>
      <w:hyperlink w:anchor="Par7" w:history="1">
        <w:r>
          <w:rPr>
            <w:rFonts w:ascii="Calibri" w:hAnsi="Calibri" w:cs="Calibri"/>
            <w:color w:val="0000FF"/>
          </w:rPr>
          <w:t>пунктах 3</w:t>
        </w:r>
      </w:hyperlink>
      <w:r>
        <w:rPr>
          <w:rFonts w:ascii="Calibri" w:hAnsi="Calibri" w:cs="Calibri"/>
        </w:rPr>
        <w:t xml:space="preserve"> и </w:t>
      </w:r>
      <w:hyperlink w:anchor="Par8" w:history="1">
        <w:r>
          <w:rPr>
            <w:rFonts w:ascii="Calibri" w:hAnsi="Calibri" w:cs="Calibri"/>
            <w:color w:val="0000FF"/>
          </w:rPr>
          <w:t>4 части 1.1</w:t>
        </w:r>
      </w:hyperlink>
      <w:r>
        <w:rPr>
          <w:rFonts w:ascii="Calibri" w:hAnsi="Calibri" w:cs="Calibri"/>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47" w:history="1">
        <w:r>
          <w:rPr>
            <w:rFonts w:ascii="Calibri" w:hAnsi="Calibri" w:cs="Calibri"/>
            <w:color w:val="0000FF"/>
          </w:rPr>
          <w:t>части 10</w:t>
        </w:r>
      </w:hyperlink>
      <w:r>
        <w:rPr>
          <w:rFonts w:ascii="Calibri" w:hAnsi="Calibri" w:cs="Calibri"/>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4" w:history="1">
        <w:r>
          <w:rPr>
            <w:rFonts w:ascii="Calibri" w:hAnsi="Calibri" w:cs="Calibri"/>
            <w:color w:val="0000FF"/>
          </w:rPr>
          <w:t>частях 2</w:t>
        </w:r>
      </w:hyperlink>
      <w:r>
        <w:rPr>
          <w:rFonts w:ascii="Calibri" w:hAnsi="Calibri" w:cs="Calibri"/>
        </w:rPr>
        <w:t xml:space="preserve"> - </w:t>
      </w:r>
      <w:hyperlink w:anchor="Par32" w:history="1">
        <w:r>
          <w:rPr>
            <w:rFonts w:ascii="Calibri" w:hAnsi="Calibri" w:cs="Calibri"/>
            <w:color w:val="0000FF"/>
          </w:rPr>
          <w:t>5.2</w:t>
        </w:r>
      </w:hyperlink>
      <w:r>
        <w:rPr>
          <w:rFonts w:ascii="Calibri" w:hAnsi="Calibri" w:cs="Calibri"/>
        </w:rPr>
        <w:t xml:space="preserve"> настоящей статьи.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10.1 в ред. Федерального </w:t>
      </w:r>
      <w:hyperlink r:id="rId49"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20.03.2011 N 41-ФЗ)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ar47"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51" w:history="1">
        <w:r>
          <w:rPr>
            <w:rFonts w:ascii="Calibri" w:hAnsi="Calibri" w:cs="Calibri"/>
            <w:color w:val="0000FF"/>
          </w:rPr>
          <w:t>N 41-ФЗ</w:t>
        </w:r>
      </w:hyperlink>
      <w:r>
        <w:rPr>
          <w:rFonts w:ascii="Calibri" w:hAnsi="Calibri" w:cs="Calibri"/>
        </w:rPr>
        <w:t xml:space="preserve">, от 26.07.2017 </w:t>
      </w:r>
      <w:hyperlink r:id="rId52" w:history="1">
        <w:r>
          <w:rPr>
            <w:rFonts w:ascii="Calibri" w:hAnsi="Calibri" w:cs="Calibri"/>
            <w:color w:val="0000FF"/>
          </w:rPr>
          <w:t>N 191-ФЗ</w:t>
        </w:r>
      </w:hyperlink>
      <w:r>
        <w:rPr>
          <w:rFonts w:ascii="Calibri" w:hAnsi="Calibri" w:cs="Calibri"/>
        </w:rPr>
        <w:t>)</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12.1 в ред. Федерального </w:t>
      </w:r>
      <w:hyperlink r:id="rId53" w:history="1">
        <w:r>
          <w:rPr>
            <w:rFonts w:ascii="Calibri" w:hAnsi="Calibri" w:cs="Calibri"/>
            <w:color w:val="0000FF"/>
          </w:rPr>
          <w:t>закона</w:t>
        </w:r>
      </w:hyperlink>
      <w:r>
        <w:rPr>
          <w:rFonts w:ascii="Calibri" w:hAnsi="Calibri" w:cs="Calibri"/>
        </w:rPr>
        <w:t xml:space="preserve"> от 26.07.2017 N 191-ФЗ)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12.2. Утратил силу. - Федеральный </w:t>
      </w:r>
      <w:hyperlink r:id="rId54" w:history="1">
        <w:r>
          <w:rPr>
            <w:rFonts w:ascii="Calibri" w:hAnsi="Calibri" w:cs="Calibri"/>
            <w:color w:val="0000FF"/>
          </w:rPr>
          <w:t>закон</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55" w:history="1">
        <w:r>
          <w:rPr>
            <w:rFonts w:ascii="Calibri" w:hAnsi="Calibri" w:cs="Calibri"/>
            <w:color w:val="0000FF"/>
          </w:rPr>
          <w:t>законом</w:t>
        </w:r>
      </w:hyperlink>
      <w:r>
        <w:rPr>
          <w:rFonts w:ascii="Calibri" w:hAnsi="Calibri" w:cs="Calibri"/>
        </w:rPr>
        <w:t xml:space="preserve"> от 23.06.2014 N 171-ФЗ)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56" w:history="1">
        <w:r>
          <w:rPr>
            <w:rFonts w:ascii="Calibri" w:hAnsi="Calibri" w:cs="Calibri"/>
            <w:color w:val="0000FF"/>
          </w:rPr>
          <w:t>законом</w:t>
        </w:r>
      </w:hyperlink>
      <w:r>
        <w:rPr>
          <w:rFonts w:ascii="Calibri" w:hAnsi="Calibri" w:cs="Calibri"/>
        </w:rPr>
        <w:t xml:space="preserve"> от 31.12.2014 N 499-ФЗ)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47" w:history="1">
        <w:r>
          <w:rPr>
            <w:rFonts w:ascii="Calibri" w:hAnsi="Calibri" w:cs="Calibri"/>
            <w:color w:val="0000FF"/>
          </w:rPr>
          <w:t>части 10</w:t>
        </w:r>
      </w:hyperlink>
      <w:r>
        <w:rPr>
          <w:rFonts w:ascii="Calibri" w:hAnsi="Calibri" w:cs="Calibri"/>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57" w:history="1">
        <w:r>
          <w:rPr>
            <w:rFonts w:ascii="Calibri" w:hAnsi="Calibri" w:cs="Calibri"/>
            <w:color w:val="0000FF"/>
          </w:rPr>
          <w:t>законом</w:t>
        </w:r>
      </w:hyperlink>
      <w:r>
        <w:rPr>
          <w:rFonts w:ascii="Calibri" w:hAnsi="Calibri" w:cs="Calibri"/>
        </w:rPr>
        <w:t xml:space="preserve"> от 31.12.2014 N 499-ФЗ)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12.6 введена Федеральным </w:t>
      </w:r>
      <w:hyperlink r:id="rId58" w:history="1">
        <w:r>
          <w:rPr>
            <w:rFonts w:ascii="Calibri" w:hAnsi="Calibri" w:cs="Calibri"/>
            <w:color w:val="0000FF"/>
          </w:rPr>
          <w:t>законом</w:t>
        </w:r>
      </w:hyperlink>
      <w:r>
        <w:rPr>
          <w:rFonts w:ascii="Calibri" w:hAnsi="Calibri" w:cs="Calibri"/>
        </w:rPr>
        <w:t xml:space="preserve"> от 31.12.2014 N 499-ФЗ)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6" w:name="Par66"/>
      <w:bookmarkEnd w:id="16"/>
      <w:r>
        <w:rPr>
          <w:rFonts w:ascii="Calibri" w:hAnsi="Calibri" w:cs="Calibri"/>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12.7 введена Федеральным </w:t>
      </w:r>
      <w:hyperlink r:id="rId59"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7" w:name="Par68"/>
      <w:bookmarkEnd w:id="17"/>
      <w:r>
        <w:rPr>
          <w:rFonts w:ascii="Calibri" w:hAnsi="Calibri" w:cs="Calibri"/>
        </w:rPr>
        <w:t xml:space="preserve">12.8. В течение тридцати дней со дня получения указанной в </w:t>
      </w:r>
      <w:hyperlink w:anchor="Par66" w:history="1">
        <w:r>
          <w:rPr>
            <w:rFonts w:ascii="Calibri" w:hAnsi="Calibri" w:cs="Calibri"/>
            <w:color w:val="0000FF"/>
          </w:rPr>
          <w:t>части 12.7</w:t>
        </w:r>
      </w:hyperlink>
      <w:r>
        <w:rPr>
          <w:rFonts w:ascii="Calibri" w:hAnsi="Calibri" w:cs="Calibri"/>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несоответствие планируемого размещения объектов, указанных в </w:t>
      </w:r>
      <w:hyperlink w:anchor="Par66" w:history="1">
        <w:r>
          <w:rPr>
            <w:rFonts w:ascii="Calibri" w:hAnsi="Calibri" w:cs="Calibri"/>
            <w:color w:val="0000FF"/>
          </w:rPr>
          <w:t>части 12.7</w:t>
        </w:r>
      </w:hyperlink>
      <w:r>
        <w:rPr>
          <w:rFonts w:ascii="Calibri" w:hAnsi="Calibri" w:cs="Calibri"/>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12.8 введена Федеральным </w:t>
      </w:r>
      <w:hyperlink r:id="rId60"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66" w:history="1">
        <w:r>
          <w:rPr>
            <w:rFonts w:ascii="Calibri" w:hAnsi="Calibri" w:cs="Calibri"/>
            <w:color w:val="0000FF"/>
          </w:rPr>
          <w:t>частью 12.7</w:t>
        </w:r>
      </w:hyperlink>
      <w:r>
        <w:rPr>
          <w:rFonts w:ascii="Calibri" w:hAnsi="Calibri" w:cs="Calibri"/>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68" w:history="1">
        <w:r>
          <w:rPr>
            <w:rFonts w:ascii="Calibri" w:hAnsi="Calibri" w:cs="Calibri"/>
            <w:color w:val="0000FF"/>
          </w:rPr>
          <w:t>частью 12.8</w:t>
        </w:r>
      </w:hyperlink>
      <w:r>
        <w:rPr>
          <w:rFonts w:ascii="Calibri" w:hAnsi="Calibri" w:cs="Calibri"/>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12.9 введена Федеральным </w:t>
      </w:r>
      <w:hyperlink r:id="rId61" w:history="1">
        <w:r>
          <w:rPr>
            <w:rFonts w:ascii="Calibri" w:hAnsi="Calibri" w:cs="Calibri"/>
            <w:color w:val="0000FF"/>
          </w:rPr>
          <w:t>законом</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r:id="rId62" w:history="1">
        <w:r>
          <w:rPr>
            <w:rFonts w:ascii="Calibri" w:hAnsi="Calibri" w:cs="Calibri"/>
            <w:color w:val="0000FF"/>
          </w:rPr>
          <w:t>статьей 46</w:t>
        </w:r>
      </w:hyperlink>
      <w:r>
        <w:rPr>
          <w:rFonts w:ascii="Calibri" w:hAnsi="Calibri" w:cs="Calibri"/>
        </w:rPr>
        <w:t xml:space="preserve"> настоящего Кодекса.</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63"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Утратил силу. - Федеральный </w:t>
      </w:r>
      <w:hyperlink r:id="rId64" w:history="1">
        <w:r>
          <w:rPr>
            <w:rFonts w:ascii="Calibri" w:hAnsi="Calibri" w:cs="Calibri"/>
            <w:color w:val="0000FF"/>
          </w:rPr>
          <w:t>закон</w:t>
        </w:r>
      </w:hyperlink>
      <w:r>
        <w:rPr>
          <w:rFonts w:ascii="Calibri" w:hAnsi="Calibri" w:cs="Calibri"/>
        </w:rPr>
        <w:t xml:space="preserve"> от 26.07.2017 N 191-ФЗ.</w:t>
      </w:r>
    </w:p>
    <w:p w:rsidR="00655C8B" w:rsidRDefault="00655C8B" w:rsidP="00655C8B">
      <w:pPr>
        <w:autoSpaceDE w:val="0"/>
        <w:autoSpaceDN w:val="0"/>
        <w:adjustRightInd w:val="0"/>
        <w:spacing w:before="220" w:after="0" w:line="240" w:lineRule="auto"/>
        <w:ind w:firstLine="540"/>
        <w:jc w:val="both"/>
        <w:rPr>
          <w:rFonts w:ascii="Calibri" w:hAnsi="Calibri" w:cs="Calibri"/>
        </w:rPr>
      </w:pPr>
      <w:bookmarkStart w:id="18" w:name="Par77"/>
      <w:bookmarkEnd w:id="18"/>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65" w:history="1">
        <w:r>
          <w:rPr>
            <w:rFonts w:ascii="Calibri" w:hAnsi="Calibri" w:cs="Calibri"/>
            <w:color w:val="0000FF"/>
          </w:rPr>
          <w:t>N 41-ФЗ</w:t>
        </w:r>
      </w:hyperlink>
      <w:r>
        <w:rPr>
          <w:rFonts w:ascii="Calibri" w:hAnsi="Calibri" w:cs="Calibri"/>
        </w:rPr>
        <w:t xml:space="preserve">, от 26.07.2017 </w:t>
      </w:r>
      <w:hyperlink r:id="rId66" w:history="1">
        <w:r>
          <w:rPr>
            <w:rFonts w:ascii="Calibri" w:hAnsi="Calibri" w:cs="Calibri"/>
            <w:color w:val="0000FF"/>
          </w:rPr>
          <w:t>N 191-ФЗ</w:t>
        </w:r>
      </w:hyperlink>
      <w:r>
        <w:rPr>
          <w:rFonts w:ascii="Calibri" w:hAnsi="Calibri" w:cs="Calibri"/>
        </w:rPr>
        <w:t>)</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Уполномоченный орган местного самоуправления обеспечивает опубликование указанной в </w:t>
      </w:r>
      <w:hyperlink w:anchor="Par77"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7" w:history="1">
        <w:r>
          <w:rPr>
            <w:rFonts w:ascii="Calibri" w:hAnsi="Calibri" w:cs="Calibri"/>
            <w:color w:val="0000FF"/>
          </w:rPr>
          <w:t>N 210-ФЗ</w:t>
        </w:r>
      </w:hyperlink>
      <w:r>
        <w:rPr>
          <w:rFonts w:ascii="Calibri" w:hAnsi="Calibri" w:cs="Calibri"/>
        </w:rPr>
        <w:t xml:space="preserve">, от 26.07.2017 </w:t>
      </w:r>
      <w:hyperlink r:id="rId68" w:history="1">
        <w:r>
          <w:rPr>
            <w:rFonts w:ascii="Calibri" w:hAnsi="Calibri" w:cs="Calibri"/>
            <w:color w:val="0000FF"/>
          </w:rPr>
          <w:t>N 191-ФЗ</w:t>
        </w:r>
      </w:hyperlink>
      <w:r>
        <w:rPr>
          <w:rFonts w:ascii="Calibri" w:hAnsi="Calibri" w:cs="Calibri"/>
        </w:rPr>
        <w:t>)</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w:t>
      </w:r>
      <w:hyperlink r:id="rId69" w:history="1">
        <w:r>
          <w:rPr>
            <w:rFonts w:ascii="Calibri" w:hAnsi="Calibri" w:cs="Calibri"/>
            <w:color w:val="0000FF"/>
          </w:rPr>
          <w:t>Порядок</w:t>
        </w:r>
      </w:hyperlink>
      <w:r>
        <w:rPr>
          <w:rFonts w:ascii="Calibri" w:hAnsi="Calibri" w:cs="Calibri"/>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4" w:history="1">
        <w:r>
          <w:rPr>
            <w:rFonts w:ascii="Calibri" w:hAnsi="Calibri" w:cs="Calibri"/>
            <w:color w:val="0000FF"/>
          </w:rPr>
          <w:t>части 2</w:t>
        </w:r>
      </w:hyperlink>
      <w:r>
        <w:rPr>
          <w:rFonts w:ascii="Calibri" w:hAnsi="Calibri" w:cs="Calibri"/>
        </w:rPr>
        <w:t xml:space="preserve"> настоящей статьи, подготовленной в том числе лицами, указанными в </w:t>
      </w:r>
      <w:hyperlink w:anchor="Par7" w:history="1">
        <w:r>
          <w:rPr>
            <w:rFonts w:ascii="Calibri" w:hAnsi="Calibri" w:cs="Calibri"/>
            <w:color w:val="0000FF"/>
          </w:rPr>
          <w:t>пунктах 3</w:t>
        </w:r>
      </w:hyperlink>
      <w:r>
        <w:rPr>
          <w:rFonts w:ascii="Calibri" w:hAnsi="Calibri" w:cs="Calibri"/>
        </w:rPr>
        <w:t xml:space="preserve"> и </w:t>
      </w:r>
      <w:hyperlink w:anchor="Par8" w:history="1">
        <w:r>
          <w:rPr>
            <w:rFonts w:ascii="Calibri" w:hAnsi="Calibri" w:cs="Calibri"/>
            <w:color w:val="0000FF"/>
          </w:rPr>
          <w:t>4 части 1.1</w:t>
        </w:r>
      </w:hyperlink>
      <w:r>
        <w:rPr>
          <w:rFonts w:ascii="Calibri" w:hAnsi="Calibri" w:cs="Calibri"/>
        </w:rPr>
        <w:t xml:space="preserve"> настоящей статьи, устанавливаются настоящим Кодексом и принимаемыми в соответствии с ним нормативными правовыми </w:t>
      </w:r>
      <w:hyperlink r:id="rId70" w:history="1">
        <w:r>
          <w:rPr>
            <w:rFonts w:ascii="Calibri" w:hAnsi="Calibri" w:cs="Calibri"/>
            <w:color w:val="0000FF"/>
          </w:rPr>
          <w:t>актами</w:t>
        </w:r>
      </w:hyperlink>
      <w:r>
        <w:rPr>
          <w:rFonts w:ascii="Calibri" w:hAnsi="Calibri" w:cs="Calibri"/>
        </w:rPr>
        <w:t xml:space="preserve">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w:t>
      </w:r>
      <w:r>
        <w:rPr>
          <w:rFonts w:ascii="Calibri" w:hAnsi="Calibri" w:cs="Calibri"/>
        </w:rPr>
        <w:lastRenderedPageBreak/>
        <w:t xml:space="preserve">Федерации, порядок принятия решения об утверждении документации по планировке территории для размещения объектов, указанных в </w:t>
      </w:r>
      <w:hyperlink w:anchor="Par16" w:history="1">
        <w:r>
          <w:rPr>
            <w:rFonts w:ascii="Calibri" w:hAnsi="Calibri" w:cs="Calibri"/>
            <w:color w:val="0000FF"/>
          </w:rPr>
          <w:t>частях 3</w:t>
        </w:r>
      </w:hyperlink>
      <w:r>
        <w:rPr>
          <w:rFonts w:ascii="Calibri" w:hAnsi="Calibri" w:cs="Calibri"/>
        </w:rPr>
        <w:t xml:space="preserve"> и </w:t>
      </w:r>
      <w:hyperlink w:anchor="Par18" w:history="1">
        <w:r>
          <w:rPr>
            <w:rFonts w:ascii="Calibri" w:hAnsi="Calibri" w:cs="Calibri"/>
            <w:color w:val="0000FF"/>
          </w:rPr>
          <w:t>3.1</w:t>
        </w:r>
      </w:hyperlink>
      <w:r>
        <w:rPr>
          <w:rFonts w:ascii="Calibri" w:hAnsi="Calibri" w:cs="Calibri"/>
        </w:rPr>
        <w:t xml:space="preserve"> настоящей статьи, подготовленной в том числе лицами, указанными в </w:t>
      </w:r>
      <w:hyperlink w:anchor="Par7" w:history="1">
        <w:r>
          <w:rPr>
            <w:rFonts w:ascii="Calibri" w:hAnsi="Calibri" w:cs="Calibri"/>
            <w:color w:val="0000FF"/>
          </w:rPr>
          <w:t>пунктах 3</w:t>
        </w:r>
      </w:hyperlink>
      <w:r>
        <w:rPr>
          <w:rFonts w:ascii="Calibri" w:hAnsi="Calibri" w:cs="Calibri"/>
        </w:rPr>
        <w:t xml:space="preserve"> и </w:t>
      </w:r>
      <w:hyperlink w:anchor="Par8" w:history="1">
        <w:r>
          <w:rPr>
            <w:rFonts w:ascii="Calibri" w:hAnsi="Calibri" w:cs="Calibri"/>
            <w:color w:val="0000FF"/>
          </w:rPr>
          <w:t>4 части 1.1</w:t>
        </w:r>
      </w:hyperlink>
      <w:r>
        <w:rPr>
          <w:rFonts w:ascii="Calibri" w:hAnsi="Calibri" w:cs="Calibri"/>
        </w:rPr>
        <w:t xml:space="preserve"> настоящей статьи, устанавливаются настоящим Кодексом и законами субъектов Российской Федерации.</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22" w:history="1">
        <w:r>
          <w:rPr>
            <w:rFonts w:ascii="Calibri" w:hAnsi="Calibri" w:cs="Calibri"/>
            <w:color w:val="0000FF"/>
          </w:rPr>
          <w:t>частях 4</w:t>
        </w:r>
      </w:hyperlink>
      <w:r>
        <w:rPr>
          <w:rFonts w:ascii="Calibri" w:hAnsi="Calibri" w:cs="Calibri"/>
        </w:rPr>
        <w:t xml:space="preserve">, </w:t>
      </w:r>
      <w:hyperlink w:anchor="Par24" w:history="1">
        <w:r>
          <w:rPr>
            <w:rFonts w:ascii="Calibri" w:hAnsi="Calibri" w:cs="Calibri"/>
            <w:color w:val="0000FF"/>
          </w:rPr>
          <w:t>4.1</w:t>
        </w:r>
      </w:hyperlink>
      <w:r>
        <w:rPr>
          <w:rFonts w:ascii="Calibri" w:hAnsi="Calibri" w:cs="Calibri"/>
        </w:rPr>
        <w:t xml:space="preserve"> и </w:t>
      </w:r>
      <w:hyperlink w:anchor="Par28" w:history="1">
        <w:r>
          <w:rPr>
            <w:rFonts w:ascii="Calibri" w:hAnsi="Calibri" w:cs="Calibri"/>
            <w:color w:val="0000FF"/>
          </w:rPr>
          <w:t>5</w:t>
        </w:r>
      </w:hyperlink>
      <w:r>
        <w:rPr>
          <w:rFonts w:ascii="Calibri" w:hAnsi="Calibri" w:cs="Calibri"/>
        </w:rPr>
        <w:t xml:space="preserve"> - </w:t>
      </w:r>
      <w:hyperlink w:anchor="Par32" w:history="1">
        <w:r>
          <w:rPr>
            <w:rFonts w:ascii="Calibri" w:hAnsi="Calibri" w:cs="Calibri"/>
            <w:color w:val="0000FF"/>
          </w:rPr>
          <w:t>5.2</w:t>
        </w:r>
      </w:hyperlink>
      <w:r>
        <w:rPr>
          <w:rFonts w:ascii="Calibri" w:hAnsi="Calibri" w:cs="Calibri"/>
        </w:rPr>
        <w:t xml:space="preserve"> настоящей статьи, подготовленной в том числе лицами, указанными в </w:t>
      </w:r>
      <w:hyperlink w:anchor="Par7" w:history="1">
        <w:r>
          <w:rPr>
            <w:rFonts w:ascii="Calibri" w:hAnsi="Calibri" w:cs="Calibri"/>
            <w:color w:val="0000FF"/>
          </w:rPr>
          <w:t>пунктах 3</w:t>
        </w:r>
      </w:hyperlink>
      <w:r>
        <w:rPr>
          <w:rFonts w:ascii="Calibri" w:hAnsi="Calibri" w:cs="Calibri"/>
        </w:rPr>
        <w:t xml:space="preserve"> и </w:t>
      </w:r>
      <w:hyperlink w:anchor="Par8" w:history="1">
        <w:r>
          <w:rPr>
            <w:rFonts w:ascii="Calibri" w:hAnsi="Calibri" w:cs="Calibri"/>
            <w:color w:val="0000FF"/>
          </w:rPr>
          <w:t>4 части 1.1</w:t>
        </w:r>
      </w:hyperlink>
      <w:r>
        <w:rPr>
          <w:rFonts w:ascii="Calibri" w:hAnsi="Calibri" w:cs="Calibri"/>
        </w:rPr>
        <w:t xml:space="preserve"> настоящей статьи, устанавливаются настоящим Кодексом и нормативными правовыми актами органов местного самоуправления.</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03.07.2016 N 373-ФЗ)</w:t>
      </w:r>
    </w:p>
    <w:p w:rsidR="00655C8B" w:rsidRDefault="00655C8B" w:rsidP="00655C8B">
      <w:pPr>
        <w:autoSpaceDE w:val="0"/>
        <w:autoSpaceDN w:val="0"/>
        <w:adjustRightInd w:val="0"/>
        <w:spacing w:before="220" w:after="0" w:line="240" w:lineRule="auto"/>
        <w:ind w:firstLine="540"/>
        <w:jc w:val="both"/>
        <w:rPr>
          <w:rFonts w:ascii="Calibri" w:hAnsi="Calibri" w:cs="Calibri"/>
        </w:rPr>
      </w:pPr>
      <w:r>
        <w:rPr>
          <w:rFonts w:ascii="Calibri" w:hAnsi="Calibri" w:cs="Calibri"/>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55C8B" w:rsidRDefault="00655C8B" w:rsidP="00655C8B">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74" w:history="1">
        <w:r>
          <w:rPr>
            <w:rFonts w:ascii="Calibri" w:hAnsi="Calibri" w:cs="Calibri"/>
            <w:color w:val="0000FF"/>
          </w:rPr>
          <w:t>законом</w:t>
        </w:r>
      </w:hyperlink>
      <w:r>
        <w:rPr>
          <w:rFonts w:ascii="Calibri" w:hAnsi="Calibri" w:cs="Calibri"/>
        </w:rPr>
        <w:t xml:space="preserve"> от 03.07.2016 N 373-ФЗ)</w:t>
      </w:r>
    </w:p>
    <w:p w:rsidR="00655C8B" w:rsidRDefault="00655C8B"/>
    <w:sectPr w:rsidR="00655C8B" w:rsidSect="00C77F4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88"/>
    <w:rsid w:val="002E58B9"/>
    <w:rsid w:val="00437F22"/>
    <w:rsid w:val="004760E0"/>
    <w:rsid w:val="005114C8"/>
    <w:rsid w:val="00655C8B"/>
    <w:rsid w:val="00CC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00E5C2679B421835247D70ADFB329B28CA2639727C928F562BFF614F3BC2EE3EEC2A05B3955A1Bz3SFK" TargetMode="External"/><Relationship Id="rId18" Type="http://schemas.openxmlformats.org/officeDocument/2006/relationships/hyperlink" Target="consultantplus://offline/ref=4200E5C2679B421835247D70ADFB329B28CA2639727C928F562BFF614F3BC2EE3EEC2A05B3955A18z3S0K" TargetMode="External"/><Relationship Id="rId26" Type="http://schemas.openxmlformats.org/officeDocument/2006/relationships/hyperlink" Target="consultantplus://offline/ref=4200E5C2679B421835247D70ADFB329B28C826377770928F562BFF614F3BC2EE3EEC2A05B3955B18z3S3K" TargetMode="External"/><Relationship Id="rId39" Type="http://schemas.openxmlformats.org/officeDocument/2006/relationships/hyperlink" Target="consultantplus://offline/ref=4200E5C2679B421835247D70ADFB329B28CA2639727C928F562BFF614F3BC2EE3EEC2A05B3955A19z3SEK" TargetMode="External"/><Relationship Id="rId21" Type="http://schemas.openxmlformats.org/officeDocument/2006/relationships/hyperlink" Target="consultantplus://offline/ref=4200E5C2679B421835247D70ADFB329B28C826377770928F562BFF614F3BC2EE3EEC2A05B3955B18z3S2K" TargetMode="External"/><Relationship Id="rId34" Type="http://schemas.openxmlformats.org/officeDocument/2006/relationships/hyperlink" Target="consultantplus://offline/ref=4200E5C2679B421835247D70ADFB329B28CB2F3F7378928F562BFF614F3BC2EE3EEC2A05B3945D1Cz3S3K" TargetMode="External"/><Relationship Id="rId42" Type="http://schemas.openxmlformats.org/officeDocument/2006/relationships/hyperlink" Target="consultantplus://offline/ref=4200E5C2679B421835247D70ADFB329B28CB2F3F7378928F562BFF614F3BC2EE3EEC2A05B79Dz5SAK" TargetMode="External"/><Relationship Id="rId47" Type="http://schemas.openxmlformats.org/officeDocument/2006/relationships/hyperlink" Target="consultantplus://offline/ref=4200E5C2679B421835247D70ADFB329B2BCC2E3F747C928F562BFF614F3BC2EE3EEC2A05B395581Fz3S4K" TargetMode="External"/><Relationship Id="rId50" Type="http://schemas.openxmlformats.org/officeDocument/2006/relationships/hyperlink" Target="consultantplus://offline/ref=4200E5C2679B421835247D70ADFB329B28C826377F71928F562BFF614F3BC2EE3EEC2A05B395581Az3S3K" TargetMode="External"/><Relationship Id="rId55" Type="http://schemas.openxmlformats.org/officeDocument/2006/relationships/hyperlink" Target="consultantplus://offline/ref=A7011B13E8F2932F6D2D085B6811710C22A24A760E41030BC21EC25CD5375630334939CB993D1F070BSAK" TargetMode="External"/><Relationship Id="rId63" Type="http://schemas.openxmlformats.org/officeDocument/2006/relationships/hyperlink" Target="consultantplus://offline/ref=A7011B13E8F2932F6D2D085B6811710C22A04B720241030BC21EC25CD5375630334939CB993C1F0A0BSDK" TargetMode="External"/><Relationship Id="rId68" Type="http://schemas.openxmlformats.org/officeDocument/2006/relationships/hyperlink" Target="consultantplus://offline/ref=A7011B13E8F2932F6D2D085B6811710C22A24B7C074D030BC21EC25CD5375630334939CB993C1E040BS8K" TargetMode="External"/><Relationship Id="rId76" Type="http://schemas.openxmlformats.org/officeDocument/2006/relationships/theme" Target="theme/theme1.xml"/><Relationship Id="rId7" Type="http://schemas.openxmlformats.org/officeDocument/2006/relationships/hyperlink" Target="consultantplus://offline/ref=4200E5C2679B421835247D70ADFB329B28CA2639727C928F562BFF614F3BC2EE3EEC2A05B3955A1Az3SFK" TargetMode="External"/><Relationship Id="rId71" Type="http://schemas.openxmlformats.org/officeDocument/2006/relationships/hyperlink" Target="consultantplus://offline/ref=A7011B13E8F2932F6D2D085B6811710C22A04B720241030BC21EC25CD5375630334939CB993C1F0A0BSFK" TargetMode="External"/><Relationship Id="rId2" Type="http://schemas.microsoft.com/office/2007/relationships/stylesWithEffects" Target="stylesWithEffects.xml"/><Relationship Id="rId16" Type="http://schemas.openxmlformats.org/officeDocument/2006/relationships/hyperlink" Target="consultantplus://offline/ref=4200E5C2679B421835247D70ADFB329B28CA2639727C928F562BFF614F3BC2EE3EEC2A05B3955A18z3S5K" TargetMode="External"/><Relationship Id="rId29" Type="http://schemas.openxmlformats.org/officeDocument/2006/relationships/hyperlink" Target="consultantplus://offline/ref=4200E5C2679B421835247D70ADFB329B28CB2F3F7378928F562BFF614F3BC2EE3EEC2A05B3945E19z3S4K" TargetMode="External"/><Relationship Id="rId11" Type="http://schemas.openxmlformats.org/officeDocument/2006/relationships/hyperlink" Target="consultantplus://offline/ref=4200E5C2679B421835247D70ADFB329B28CA2639727C928F562BFF614F3BC2EE3EEC2A05B3955A1Bz3S0K" TargetMode="External"/><Relationship Id="rId24" Type="http://schemas.openxmlformats.org/officeDocument/2006/relationships/hyperlink" Target="consultantplus://offline/ref=4200E5C2679B421835247D70ADFB329B28CB233E757E928F562BFF614F3BC2EE3EEC2A05B3955B1Ez3SEK" TargetMode="External"/><Relationship Id="rId32" Type="http://schemas.openxmlformats.org/officeDocument/2006/relationships/hyperlink" Target="consultantplus://offline/ref=4200E5C2679B421835247D70ADFB329B28CB2F3F7378928F562BFF614F3BC2EE3EEC2A05B3945E1Cz3SEK" TargetMode="External"/><Relationship Id="rId37" Type="http://schemas.openxmlformats.org/officeDocument/2006/relationships/hyperlink" Target="consultantplus://offline/ref=4200E5C2679B421835247D70ADFB329B28CA2639727C928F562BFF614F3BC2EE3EEC2A05B3955A19z3S1K" TargetMode="External"/><Relationship Id="rId40" Type="http://schemas.openxmlformats.org/officeDocument/2006/relationships/hyperlink" Target="consultantplus://offline/ref=4200E5C2679B421835247D70ADFB329B28C8273D777F928F562BFF614F3BC2EE3EEC2A05B3955B1Ez3SEK" TargetMode="External"/><Relationship Id="rId45" Type="http://schemas.openxmlformats.org/officeDocument/2006/relationships/hyperlink" Target="consultantplus://offline/ref=4200E5C2679B421835247D70ADFB329B28CA2639727C928F562BFF614F3BC2EE3EEC2A05B3955A16z3S7K" TargetMode="External"/><Relationship Id="rId53" Type="http://schemas.openxmlformats.org/officeDocument/2006/relationships/hyperlink" Target="consultantplus://offline/ref=4200E5C2679B421835247D70ADFB329B28C826377770928F562BFF614F3BC2EE3EEC2A05B3955B18z3S1K" TargetMode="External"/><Relationship Id="rId58" Type="http://schemas.openxmlformats.org/officeDocument/2006/relationships/hyperlink" Target="consultantplus://offline/ref=A7011B13E8F2932F6D2D085B6811710C22A24A760541030BC21EC25CD5375630334939CB993C1A030BSAK" TargetMode="External"/><Relationship Id="rId66" Type="http://schemas.openxmlformats.org/officeDocument/2006/relationships/hyperlink" Target="consultantplus://offline/ref=A7011B13E8F2932F6D2D085B6811710C22A24B7C074D030BC21EC25CD5375630334939CB993C1E040BS9K" TargetMode="External"/><Relationship Id="rId74" Type="http://schemas.openxmlformats.org/officeDocument/2006/relationships/hyperlink" Target="consultantplus://offline/ref=A7011B13E8F2932F6D2D085B6811710C22A04B720241030BC21EC25CD5375630334939CB993C1F0A0BS0K" TargetMode="External"/><Relationship Id="rId5" Type="http://schemas.openxmlformats.org/officeDocument/2006/relationships/hyperlink" Target="consultantplus://offline/ref=1DF85F63B60E968E8719801CFAB544292DFD4B2E6D0FDA28636127572C6555E0BC85412C4599795DADh4G" TargetMode="External"/><Relationship Id="rId15" Type="http://schemas.openxmlformats.org/officeDocument/2006/relationships/hyperlink" Target="consultantplus://offline/ref=4200E5C2679B421835247D70ADFB329B28CB233E757E928F562BFF614F3BC2EE3EEC2A05B3955B1Ez3SEK" TargetMode="External"/><Relationship Id="rId23" Type="http://schemas.openxmlformats.org/officeDocument/2006/relationships/hyperlink" Target="consultantplus://offline/ref=4200E5C2679B421835247D70ADFB329B28CA2639727C928F562BFF614F3BC2EE3EEC2A05B3955A19z3S7K" TargetMode="External"/><Relationship Id="rId28" Type="http://schemas.openxmlformats.org/officeDocument/2006/relationships/hyperlink" Target="consultantplus://offline/ref=4200E5C2679B421835247D70ADFB329B28CB2F3F7378928F562BFF614F3BC2EE3EEC2A05B3945E1Cz3SEK" TargetMode="External"/><Relationship Id="rId36" Type="http://schemas.openxmlformats.org/officeDocument/2006/relationships/hyperlink" Target="consultantplus://offline/ref=4200E5C2679B421835247D70ADFB329B28CA2639727C928F562BFF614F3BC2EE3EEC2A05B3955A19z3S3K" TargetMode="External"/><Relationship Id="rId49" Type="http://schemas.openxmlformats.org/officeDocument/2006/relationships/hyperlink" Target="consultantplus://offline/ref=4200E5C2679B421835247D70ADFB329B28CA2639727C928F562BFF614F3BC2EE3EEC2A05B3955A16z3S2K" TargetMode="External"/><Relationship Id="rId57" Type="http://schemas.openxmlformats.org/officeDocument/2006/relationships/hyperlink" Target="consultantplus://offline/ref=A7011B13E8F2932F6D2D085B6811710C22A24A760541030BC21EC25CD5375630334939CB993C1A030BSBK" TargetMode="External"/><Relationship Id="rId61" Type="http://schemas.openxmlformats.org/officeDocument/2006/relationships/hyperlink" Target="consultantplus://offline/ref=A7011B13E8F2932F6D2D085B6811710C22A04B720241030BC21EC25CD5375630334939CB993C1F0A0BSAK" TargetMode="External"/><Relationship Id="rId10" Type="http://schemas.openxmlformats.org/officeDocument/2006/relationships/hyperlink" Target="consultantplus://offline/ref=4200E5C2679B421835247D70ADFB329B28C8273F707B928F562BFF614F3BC2EE3EEC2A05B3955E1Bz3S4K" TargetMode="External"/><Relationship Id="rId19" Type="http://schemas.openxmlformats.org/officeDocument/2006/relationships/hyperlink" Target="consultantplus://offline/ref=4200E5C2679B421835247D70ADFB329B28CB233E757E928F562BFF614F3BC2EE3EEC2A05B3955B1Ez3SEK" TargetMode="External"/><Relationship Id="rId31" Type="http://schemas.openxmlformats.org/officeDocument/2006/relationships/hyperlink" Target="consultantplus://offline/ref=4200E5C2679B421835247D70ADFB329B28CB2F3F7378928F562BFF614F3BC2EE3EEC2A05B3945D16z3S0K" TargetMode="External"/><Relationship Id="rId44" Type="http://schemas.openxmlformats.org/officeDocument/2006/relationships/hyperlink" Target="consultantplus://offline/ref=4200E5C2679B421835247D70ADFB329B28CB2F3F7378928F562BFF614F3BC2EE3EEC2A05B697z5S8K" TargetMode="External"/><Relationship Id="rId52" Type="http://schemas.openxmlformats.org/officeDocument/2006/relationships/hyperlink" Target="consultantplus://offline/ref=4200E5C2679B421835247D70ADFB329B28C826377770928F562BFF614F3BC2EE3EEC2A05B3955B18z3S0K" TargetMode="External"/><Relationship Id="rId60" Type="http://schemas.openxmlformats.org/officeDocument/2006/relationships/hyperlink" Target="consultantplus://offline/ref=A7011B13E8F2932F6D2D085B6811710C22A04B720241030BC21EC25CD5375630334939CB993C1F0A0BS9K" TargetMode="External"/><Relationship Id="rId65" Type="http://schemas.openxmlformats.org/officeDocument/2006/relationships/hyperlink" Target="consultantplus://offline/ref=A7011B13E8F2932F6D2D085B6811710C22A24B7C0F4C030BC21EC25CD5375630334939CB993C1D060BSBK" TargetMode="External"/><Relationship Id="rId73" Type="http://schemas.openxmlformats.org/officeDocument/2006/relationships/hyperlink" Target="consultantplus://offline/ref=A7011B13E8F2932F6D2D085B6811710C22A04B720241030BC21EC25CD5375630334939CB993C1F0A0BS1K" TargetMode="External"/><Relationship Id="rId4" Type="http://schemas.openxmlformats.org/officeDocument/2006/relationships/webSettings" Target="webSettings.xml"/><Relationship Id="rId9" Type="http://schemas.openxmlformats.org/officeDocument/2006/relationships/hyperlink" Target="consultantplus://offline/ref=4200E5C2679B421835247D70ADFB329B28CA2639727C928F562BFF614F3BC2EE3EEC2A05B3955A1Bz3S6K" TargetMode="External"/><Relationship Id="rId14" Type="http://schemas.openxmlformats.org/officeDocument/2006/relationships/hyperlink" Target="consultantplus://offline/ref=4200E5C2679B421835247D70ADFB329B28CA2639727C928F562BFF614F3BC2EE3EEC2A05B3955A18z3S7K" TargetMode="External"/><Relationship Id="rId22" Type="http://schemas.openxmlformats.org/officeDocument/2006/relationships/hyperlink" Target="consultantplus://offline/ref=4200E5C2679B421835247D70ADFB329B28CA2639727C928F562BFF614F3BC2EE3EEC2A05B3955A18z3SFK" TargetMode="External"/><Relationship Id="rId27" Type="http://schemas.openxmlformats.org/officeDocument/2006/relationships/hyperlink" Target="consultantplus://offline/ref=4200E5C2679B421835247D70ADFB329B28CB2F3F7378928F562BFF614F3BC2EE3EEC2A05B3945D1Fz3S4K" TargetMode="External"/><Relationship Id="rId30" Type="http://schemas.openxmlformats.org/officeDocument/2006/relationships/hyperlink" Target="consultantplus://offline/ref=4200E5C2679B421835247D70ADFB329B28CB2F3F7378928F562BFF614F3BC2EE3EEC2A05B3945D1Cz3S3K" TargetMode="External"/><Relationship Id="rId35" Type="http://schemas.openxmlformats.org/officeDocument/2006/relationships/hyperlink" Target="consultantplus://offline/ref=4200E5C2679B421835247D70ADFB329B28CB2F3F7378928F562BFF614F3BC2EE3EEC2A05B3945D16z3S0K" TargetMode="External"/><Relationship Id="rId43" Type="http://schemas.openxmlformats.org/officeDocument/2006/relationships/hyperlink" Target="consultantplus://offline/ref=4200E5C2679B421835247D70ADFB329B28CB2F3F7378928F562BFF614F3BC2EE3EEC2A05B792z5S3K" TargetMode="External"/><Relationship Id="rId48" Type="http://schemas.openxmlformats.org/officeDocument/2006/relationships/hyperlink" Target="consultantplus://offline/ref=4200E5C2679B421835247D70ADFB329B28CA2639727C928F562BFF614F3BC2EE3EEC2A05B3955A16z3S2K" TargetMode="External"/><Relationship Id="rId56" Type="http://schemas.openxmlformats.org/officeDocument/2006/relationships/hyperlink" Target="consultantplus://offline/ref=A7011B13E8F2932F6D2D085B6811710C22A24A760541030BC21EC25CD5375630334939CB993C1A030BS9K" TargetMode="External"/><Relationship Id="rId64" Type="http://schemas.openxmlformats.org/officeDocument/2006/relationships/hyperlink" Target="consultantplus://offline/ref=A7011B13E8F2932F6D2D085B6811710C22A24B7C074D030BC21EC25CD5375630334939CB993C1E050BS0K" TargetMode="External"/><Relationship Id="rId69" Type="http://schemas.openxmlformats.org/officeDocument/2006/relationships/hyperlink" Target="consultantplus://offline/ref=A7011B13E8F2932F6D2D085B6811710C22A24A770044030BC21EC25CD5375630334939CB993C1E020BS9K" TargetMode="External"/><Relationship Id="rId8" Type="http://schemas.openxmlformats.org/officeDocument/2006/relationships/hyperlink" Target="consultantplus://offline/ref=4200E5C2679B421835247D70ADFB329B28CB2F3F7378928F562BFF614F3BC2EE3EEC2A05B79Dz5SAK" TargetMode="External"/><Relationship Id="rId51" Type="http://schemas.openxmlformats.org/officeDocument/2006/relationships/hyperlink" Target="consultantplus://offline/ref=4200E5C2679B421835247D70ADFB329B28C826377F71928F562BFF614F3BC2EE3EEC2A05B395581Az3S0K" TargetMode="External"/><Relationship Id="rId72" Type="http://schemas.openxmlformats.org/officeDocument/2006/relationships/hyperlink" Target="consultantplus://offline/ref=A7011B13E8F2932F6D2D085B6811710C22A04B720241030BC21EC25CD5375630334939CB993C1F0A0BSEK" TargetMode="External"/><Relationship Id="rId3" Type="http://schemas.openxmlformats.org/officeDocument/2006/relationships/settings" Target="settings.xml"/><Relationship Id="rId12" Type="http://schemas.openxmlformats.org/officeDocument/2006/relationships/hyperlink" Target="consultantplus://offline/ref=4200E5C2679B421835247D70ADFB329B28CA2639727C928F562BFF614F3BC2EE3EEC2A05B3955A1Bz3S1K" TargetMode="External"/><Relationship Id="rId17" Type="http://schemas.openxmlformats.org/officeDocument/2006/relationships/hyperlink" Target="consultantplus://offline/ref=4200E5C2679B421835247D70ADFB329B28CA2639727C928F562BFF614F3BC2EE3EEC2A05B3955A18z3S2K" TargetMode="External"/><Relationship Id="rId25" Type="http://schemas.openxmlformats.org/officeDocument/2006/relationships/hyperlink" Target="consultantplus://offline/ref=4200E5C2679B421835247D70ADFB329B28CA2639727C928F562BFF614F3BC2EE3EEC2A05B3955A19z3S5K" TargetMode="External"/><Relationship Id="rId33" Type="http://schemas.openxmlformats.org/officeDocument/2006/relationships/hyperlink" Target="consultantplus://offline/ref=4200E5C2679B421835247D70ADFB329B28CB2F3F7378928F562BFF614F3BC2EE3EEC2A05B3945E19z3S4K" TargetMode="External"/><Relationship Id="rId38" Type="http://schemas.openxmlformats.org/officeDocument/2006/relationships/hyperlink" Target="consultantplus://offline/ref=4200E5C2679B421835247D70ADFB329B28CB2138717D928F562BFF614F3BC2EE3EEC2A05B3955919z3S0K" TargetMode="External"/><Relationship Id="rId46" Type="http://schemas.openxmlformats.org/officeDocument/2006/relationships/hyperlink" Target="consultantplus://offline/ref=4200E5C2679B421835247D70ADFB329B28CA2639727C928F562BFF614F3BC2EE3EEC2A05B3955A16z3S5K" TargetMode="External"/><Relationship Id="rId59" Type="http://schemas.openxmlformats.org/officeDocument/2006/relationships/hyperlink" Target="consultantplus://offline/ref=A7011B13E8F2932F6D2D085B6811710C22A04B720241030BC21EC25CD5375630334939CB993C1F0B0BS1K" TargetMode="External"/><Relationship Id="rId67" Type="http://schemas.openxmlformats.org/officeDocument/2006/relationships/hyperlink" Target="consultantplus://offline/ref=A7011B13E8F2932F6D2D085B6811710C21A64377074D030BC21EC25CD5375630334939CB993C1E000BSAK" TargetMode="External"/><Relationship Id="rId20" Type="http://schemas.openxmlformats.org/officeDocument/2006/relationships/hyperlink" Target="consultantplus://offline/ref=4200E5C2679B421835247D70ADFB329B28CA2639727C928F562BFF614F3BC2EE3EEC2A05B3955A18z3SEK" TargetMode="External"/><Relationship Id="rId41" Type="http://schemas.openxmlformats.org/officeDocument/2006/relationships/hyperlink" Target="consultantplus://offline/ref=4200E5C2679B421835247D70ADFB329B28CA2639727C928F562BFF614F3BC2EE3EEC2A05B3955A19z3SFK" TargetMode="External"/><Relationship Id="rId54" Type="http://schemas.openxmlformats.org/officeDocument/2006/relationships/hyperlink" Target="consultantplus://offline/ref=4200E5C2679B421835247D70ADFB329B28CA2639727C928F562BFF614F3BC2EE3EEC2A05B3955A16z3S1K" TargetMode="External"/><Relationship Id="rId62" Type="http://schemas.openxmlformats.org/officeDocument/2006/relationships/hyperlink" Target="consultantplus://offline/ref=A7011B13E8F2932F6D2D085B6811710C22A142740345030BC21EC25CD5375630334939CB9D3A01SEK" TargetMode="External"/><Relationship Id="rId70" Type="http://schemas.openxmlformats.org/officeDocument/2006/relationships/hyperlink" Target="consultantplus://offline/ref=A7011B13E8F2932F6D2D085B6811710C22A24A770044030BC21EC25CD5375630334939CB993C1E020BS9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F85F63B60E968E8719801CFAB544292BFC4B2F6B0087226B382B552B6A0AF7BBCC4D2D459A7DA5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6489</Words>
  <Characters>36990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Грядова Ольга Сергеевна</dc:creator>
  <cp:lastModifiedBy>User</cp:lastModifiedBy>
  <cp:revision>2</cp:revision>
  <dcterms:created xsi:type="dcterms:W3CDTF">2017-10-16T10:49:00Z</dcterms:created>
  <dcterms:modified xsi:type="dcterms:W3CDTF">2017-10-16T10:49:00Z</dcterms:modified>
</cp:coreProperties>
</file>